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C8E0" w14:textId="7F61AA24" w:rsidR="009370F5" w:rsidRPr="00BD3A6F" w:rsidRDefault="00BD3A6F" w:rsidP="00403A80">
      <w:pPr>
        <w:shd w:val="clear" w:color="auto" w:fill="FFFFFF"/>
        <w:spacing w:after="0" w:line="48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BD3A6F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Как подготовить исковое заявление</w:t>
      </w:r>
    </w:p>
    <w:p w14:paraId="0DC572D2" w14:textId="0E629F70" w:rsidR="009370F5" w:rsidRDefault="009370F5" w:rsidP="00403A8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14:paraId="77B7E1E7" w14:textId="2DF318EB" w:rsidR="009370F5" w:rsidRPr="00027E52" w:rsidRDefault="009370F5" w:rsidP="00403A8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27E5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="00BD3A6F" w:rsidRPr="00027E5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Исковое заявление должно быть оплачено госпошлиной. </w:t>
      </w:r>
    </w:p>
    <w:p w14:paraId="7B0A23C4" w14:textId="4F0B1881" w:rsidR="009370F5" w:rsidRPr="00027E52" w:rsidRDefault="00BD3A6F" w:rsidP="00403A8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27E5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Размер госпошлины по делам о расторжении брака</w:t>
      </w:r>
      <w:r w:rsidR="009370F5" w:rsidRPr="00027E5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в том числе содержащее требование об определении места жительства детей,</w:t>
      </w:r>
      <w:r w:rsidRPr="00027E5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в настоящее время составляет 600 рублей. </w:t>
      </w:r>
    </w:p>
    <w:p w14:paraId="79D8C2B4" w14:textId="5DA527A3" w:rsidR="00BD3A6F" w:rsidRPr="00027E52" w:rsidRDefault="00BD3A6F" w:rsidP="00403A8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27E5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Реквизиты для оплаты узнайте на сайте того суда, в который вы будете подавать исковое заявление</w:t>
      </w:r>
      <w:r w:rsidR="009370F5" w:rsidRPr="00027E5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(мировой или районный суд)</w:t>
      </w:r>
      <w:r w:rsidRPr="00027E5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14:paraId="28CC8242" w14:textId="02FC7D21" w:rsidR="009370F5" w:rsidRDefault="009370F5" w:rsidP="00403A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27E5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="00BD3A6F" w:rsidRPr="00027E5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Приложите к исковому </w:t>
      </w:r>
      <w:r w:rsidR="00BD3A6F" w:rsidRPr="00027E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 </w:t>
      </w:r>
      <w:hyperlink r:id="rId5" w:tgtFrame="_blank" w:tooltip="Доказательства в суде о разделе совместного имущества" w:history="1">
        <w:r w:rsidR="00BD3A6F" w:rsidRPr="00027E5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документы</w:t>
        </w:r>
      </w:hyperlink>
      <w:r w:rsidR="00BD3A6F" w:rsidRPr="00027E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приложениях</w:t>
      </w:r>
      <w:r w:rsidR="00DF0972" w:rsidRPr="0002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BD3A6F" w:rsidRPr="00027E5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оригинал квитанции об оплате госпошлины.</w:t>
      </w:r>
      <w:r w:rsidRPr="00027E5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Рекомендуем сделать </w:t>
      </w:r>
      <w:r w:rsidR="00FE47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для себя </w:t>
      </w:r>
      <w:r w:rsidRPr="00027E5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копию или сфотографировать квитанцию.</w:t>
      </w:r>
    </w:p>
    <w:p w14:paraId="33958DE1" w14:textId="239494B3" w:rsidR="00403A80" w:rsidRPr="00027E52" w:rsidRDefault="00403A80" w:rsidP="00403A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Как правило, суды требуют прикладывать к исковому заявлению оригинал свидетельства о заключении брака. Если вы прикладываете оригинал, обязательно оставьте у себя копи</w:t>
      </w:r>
      <w:r w:rsidR="00FE47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 свидетельства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В случае, если оригинал свидетельства у вас отсутствует</w:t>
      </w:r>
      <w:r w:rsidR="00FE47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в тексте искового заявлению укажите на это обстоятельство.</w:t>
      </w:r>
    </w:p>
    <w:p w14:paraId="710470AF" w14:textId="63B9439E" w:rsidR="009370F5" w:rsidRDefault="00FE4753" w:rsidP="00403A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="009370F5" w:rsidRPr="00027E5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 исковому заявлению</w:t>
      </w:r>
      <w:r w:rsidR="009370F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также необходимо приложить доказательства направления ответчику</w:t>
      </w:r>
      <w:r w:rsidR="00027E5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(второму супругу)</w:t>
      </w:r>
      <w:r w:rsidR="009370F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иска с приложениями, которые </w:t>
      </w:r>
      <w:r w:rsidR="00027E5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у него </w:t>
      </w:r>
      <w:r w:rsidR="009370F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отсутствуют</w:t>
      </w:r>
      <w:r w:rsidR="00027E5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Исковое заявления с приложениями в адрес ответчика рекомендуем направлять ценным письмом с описью вложения. В описи обязательно указать какой конкретно документ вы направляете, например, в таком формате: «Исковое заявление __________ (ФИО) о расторжении брака от «___» ________ ______ года с приложениями, которые отсутствуют у ответчика». Копии описи и почтовой квитанции приложите к исковому заявлению, оригиналы оставьте у себя.</w:t>
      </w:r>
    </w:p>
    <w:p w14:paraId="0BB260CA" w14:textId="11921C94" w:rsidR="00BD3A6F" w:rsidRPr="00BD3A6F" w:rsidRDefault="003B5B67" w:rsidP="00403A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Ещё о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дин экземпляр искового заявления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распечатайте 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для себя. </w:t>
      </w:r>
    </w:p>
    <w:p w14:paraId="5537E05A" w14:textId="76FE44EF" w:rsidR="00BD3A6F" w:rsidRPr="00BD3A6F" w:rsidRDefault="00BD3A6F" w:rsidP="00403A80">
      <w:pPr>
        <w:shd w:val="clear" w:color="auto" w:fill="FFFFFF"/>
        <w:spacing w:after="0" w:line="48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BD3A6F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К</w:t>
      </w:r>
      <w:r w:rsidR="00027E52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ак</w:t>
      </w:r>
      <w:r w:rsidRPr="00BD3A6F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подавать исковое заявление</w:t>
      </w:r>
    </w:p>
    <w:p w14:paraId="4069085B" w14:textId="78854DA8" w:rsidR="00027E52" w:rsidRDefault="00027E52" w:rsidP="00403A8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14:paraId="4213AC18" w14:textId="77777777" w:rsidR="00027E52" w:rsidRDefault="00027E52" w:rsidP="00403A8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Подайте заявление в приёмную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соответствующего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суда и обязательно получите на свое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экземпляре иска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отметку о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его 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получении судом.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Режим работы суда, а также часы приема граждан, можно узнать на сайте суда. 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Также можно направить заявление в суд по почте ценным письмом с описью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вложения.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14:paraId="43AC3521" w14:textId="6B80C586" w:rsidR="00A60C66" w:rsidRDefault="00A60C66" w:rsidP="00403A8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Информацию о принятии вашего заявления и назначении судебного заседания можно получить по телефону приёмной суда, который также есть на сайте.</w:t>
      </w:r>
      <w:r w:rsidR="00027E5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14:paraId="5BA6B4A9" w14:textId="407F1BF7" w:rsidR="00BD3A6F" w:rsidRDefault="00027E52" w:rsidP="00403A8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Суд также должен направить </w:t>
      </w:r>
      <w:r w:rsidR="00A60C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ваш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адрес определение о принятии </w:t>
      </w:r>
      <w:r w:rsidR="00A60C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искового заявления к производству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r w:rsidR="00A60C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 в случае, если вами были допущены какие-либо нарушения при оформлении искового заявления или имеются иные процессуальные основания – определение об оставлении искового заявления без движения/определение о возвращении искового заявления или определение об отказе в принятии искового заявления).</w:t>
      </w:r>
    </w:p>
    <w:p w14:paraId="67609890" w14:textId="695E0C9A" w:rsidR="00A60C66" w:rsidRPr="00BD3A6F" w:rsidRDefault="00A60C66" w:rsidP="00403A8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Мы рекомендуем не дожидаться определения суда по почте, а самостоятельно выяснять судьбу вашего заявления по истечении пяти дней с момента его подачи в суд.</w:t>
      </w:r>
    </w:p>
    <w:p w14:paraId="256D9AAD" w14:textId="7C866BDD" w:rsidR="00BD3A6F" w:rsidRDefault="00BD3A6F" w:rsidP="00403A80">
      <w:pPr>
        <w:shd w:val="clear" w:color="auto" w:fill="FFFFFF"/>
        <w:spacing w:after="0" w:line="48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BD3A6F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Как проходит судебный процесс</w:t>
      </w:r>
    </w:p>
    <w:p w14:paraId="728BB245" w14:textId="4ACD2CBC" w:rsidR="00A60C66" w:rsidRDefault="00A60C66" w:rsidP="00403A8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14:paraId="2515D100" w14:textId="373CEDCA" w:rsidR="00A57282" w:rsidRDefault="00A60C66" w:rsidP="00403A8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После принятия искового заявления судом назначается предварительное судебное заседание. </w:t>
      </w:r>
      <w:r w:rsidR="00A5728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ат</w:t>
      </w:r>
      <w:r w:rsidR="00A5728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 заседания должна быть указана в определении о принятии искового заявления, также</w:t>
      </w:r>
      <w:r w:rsidR="003B5B6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данную информацию </w:t>
      </w:r>
      <w:r w:rsidR="00A5728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можно</w:t>
      </w:r>
      <w:r w:rsidR="003B5B6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уточнять по телефону</w:t>
      </w:r>
      <w:r w:rsidR="00A5728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3B5B6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суда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. </w:t>
      </w:r>
    </w:p>
    <w:p w14:paraId="78D3AC2C" w14:textId="14F29299" w:rsidR="00BD3A6F" w:rsidRPr="00BD3A6F" w:rsidRDefault="00A57282" w:rsidP="00403A8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 предварительном заседании суд выясняет позицию сторон и делает краткий обзор представленных доказательств. </w:t>
      </w:r>
      <w:r w:rsidR="00403A8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Е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сли суд </w:t>
      </w:r>
      <w:r w:rsidR="00403A8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посчитает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что доказательств для рассмотрения спора достаточно, и все необходимые лица к участию в деле привлечены, он назначает основное заседание. Таких заседаний может быть неско</w:t>
      </w:r>
      <w:r w:rsidR="005A751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лько и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5A751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х количество зависит от </w:t>
      </w:r>
      <w:r w:rsidR="005A751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специфики и сложности дела.</w:t>
      </w:r>
    </w:p>
    <w:p w14:paraId="4ECB6B65" w14:textId="2B591A01" w:rsidR="00BD3A6F" w:rsidRPr="00FE4753" w:rsidRDefault="00403A80" w:rsidP="00FE4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Промежуток между судебными заседаниями варьируется от двух недель до двух месяцев. В зависимости от загрузки суда и отпуска конкретного судьи. </w:t>
      </w:r>
      <w:r w:rsidR="004F50F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 рассмотрении </w:t>
      </w:r>
      <w:r w:rsidR="004F50F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дела о расторжении брака при отсутствии согласия супруга на расторжение брака, суд может </w:t>
      </w:r>
      <w:r w:rsidR="004F50FB">
        <w:rPr>
          <w:rFonts w:ascii="Times New Roman" w:hAnsi="Times New Roman" w:cs="Times New Roman"/>
          <w:sz w:val="24"/>
          <w:szCs w:val="24"/>
        </w:rPr>
        <w:t>отложить разбирательство дела, назначив срок для примирения супругов до трех месяцев.</w:t>
      </w:r>
    </w:p>
    <w:p w14:paraId="6CE3E51E" w14:textId="6A7C0344" w:rsidR="00BD3A6F" w:rsidRDefault="00BD3A6F" w:rsidP="00403A80">
      <w:pPr>
        <w:shd w:val="clear" w:color="auto" w:fill="FFFFFF"/>
        <w:spacing w:after="0" w:line="48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BD3A6F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Решение </w:t>
      </w:r>
      <w:r w:rsidR="004F50FB" w:rsidRPr="004F50FB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суда</w:t>
      </w:r>
    </w:p>
    <w:p w14:paraId="15F508BE" w14:textId="77777777" w:rsidR="00403A80" w:rsidRDefault="00403A80" w:rsidP="00403A80">
      <w:pPr>
        <w:shd w:val="clear" w:color="auto" w:fill="FFFFFF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14:paraId="4F54BFC1" w14:textId="77777777" w:rsidR="00403A80" w:rsidRDefault="00403A80" w:rsidP="00403A80">
      <w:pPr>
        <w:shd w:val="clear" w:color="auto" w:fill="FFFFFF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- 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После вынесения решения суд оглашает только резолютивную часть. То есть ту часть, в которой спор разрешается по существу – </w:t>
      </w:r>
      <w:r w:rsidR="004F50F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 расторжении брака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(определении места жительства ребенка)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14:paraId="62FAF4AD" w14:textId="77777777" w:rsidR="00403A80" w:rsidRDefault="00403A80" w:rsidP="00403A80">
      <w:pPr>
        <w:shd w:val="clear" w:color="auto" w:fill="FFFFFF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Полный текст решения с описанием хода судебного процесса и обоснованием сделанных судом выводов готовиться позднее</w:t>
      </w:r>
      <w:r w:rsidR="004F50F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14:paraId="7DD9B185" w14:textId="144768FE" w:rsidR="009B4720" w:rsidRDefault="00403A80" w:rsidP="00403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Если какая-то из сторон с решением не согласна,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в течение месяца со дня принятия решения суда в окончательной форме</w:t>
      </w:r>
      <w:r>
        <w:rPr>
          <w:rFonts w:ascii="Times New Roman" w:hAnsi="Times New Roman" w:cs="Times New Roman"/>
          <w:sz w:val="24"/>
          <w:szCs w:val="24"/>
        </w:rPr>
        <w:t xml:space="preserve"> оно </w:t>
      </w:r>
      <w:r w:rsidR="00BD3A6F" w:rsidRPr="00BD3A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может быть обжаловано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в вышестоящий суд. В какой суд подавать апелляционную жалобу будет указано в самом решении.</w:t>
      </w:r>
    </w:p>
    <w:p w14:paraId="12938D7A" w14:textId="41A73373" w:rsidR="00FE4753" w:rsidRDefault="00FE4753" w:rsidP="00403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14:paraId="466D8A1C" w14:textId="73582B03" w:rsidR="00FE4753" w:rsidRDefault="00FE4753" w:rsidP="00403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14:paraId="2B242B65" w14:textId="77777777" w:rsidR="00FE4753" w:rsidRDefault="00FE4753" w:rsidP="00403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Дорогие друзья! </w:t>
      </w:r>
    </w:p>
    <w:p w14:paraId="1876FFF0" w14:textId="422C3559" w:rsidR="00FE4753" w:rsidRDefault="00FE4753" w:rsidP="00403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 данной инструкции мы постарались максимально подробно описать процесс подготовки и подачи искового заявления. Однако, на практике могут возникать различные нюансы, не освещенные нами в инструкции. </w:t>
      </w:r>
    </w:p>
    <w:p w14:paraId="3AF99649" w14:textId="479BD9A2" w:rsidR="00FE4753" w:rsidRPr="00403A80" w:rsidRDefault="00FE4753" w:rsidP="00403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Если такие нюансы возникли или у вас появились дополнительные вопросы – задавайте их в комментариях или пишите по адресу электронной почты: </w:t>
      </w:r>
      <w:r w:rsidRPr="00FE47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krasnikov@krupps.ru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Мы постараемся по возможности ответить на все ваши вопросы.</w:t>
      </w:r>
    </w:p>
    <w:sectPr w:rsidR="00FE4753" w:rsidRPr="0040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28C"/>
    <w:multiLevelType w:val="multilevel"/>
    <w:tmpl w:val="69E8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73F84"/>
    <w:multiLevelType w:val="multilevel"/>
    <w:tmpl w:val="CBE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D2"/>
    <w:rsid w:val="00027E52"/>
    <w:rsid w:val="003B5B67"/>
    <w:rsid w:val="00403A80"/>
    <w:rsid w:val="004F50FB"/>
    <w:rsid w:val="005A7519"/>
    <w:rsid w:val="008471D2"/>
    <w:rsid w:val="009370F5"/>
    <w:rsid w:val="009B4720"/>
    <w:rsid w:val="00A57282"/>
    <w:rsid w:val="00A60C66"/>
    <w:rsid w:val="00BA4FE5"/>
    <w:rsid w:val="00BD3A6F"/>
    <w:rsid w:val="00DF0972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9F06"/>
  <w15:chartTrackingRefBased/>
  <w15:docId w15:val="{26EDC11D-4107-44D4-8471-93402943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3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milylegal.ru/dokazatelstva-v-sude-o-raxdele-imushe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Как подготовить исковое заявление</vt:lpstr>
      <vt:lpstr>    Как подавать исковое заявление</vt:lpstr>
      <vt:lpstr>    Как проходит судебный процесс</vt:lpstr>
      <vt:lpstr>    Решение суда</vt:lpstr>
      <vt:lpstr>    </vt:lpstr>
      <vt:lpstr>    - После вынесения решения суд оглашает только резолютивную часть. То есть ту час</vt:lpstr>
      <vt:lpstr>    - Полный текст решения с описанием хода судебного процесса и обоснованием сделан</vt:lpstr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Sergei Krasnikov</cp:lastModifiedBy>
  <cp:revision>6</cp:revision>
  <dcterms:created xsi:type="dcterms:W3CDTF">2018-08-23T13:06:00Z</dcterms:created>
  <dcterms:modified xsi:type="dcterms:W3CDTF">2020-09-23T15:05:00Z</dcterms:modified>
</cp:coreProperties>
</file>